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9" w:rsidRDefault="00F7262F" w:rsidP="00F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03.12.2019 </w:t>
      </w:r>
      <w:r w:rsidR="00BD6519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 xml:space="preserve">летний житель </w:t>
      </w:r>
      <w:r w:rsidR="00BD6519">
        <w:rPr>
          <w:rFonts w:ascii="Times New Roman" w:hAnsi="Times New Roman" w:cs="Times New Roman"/>
          <w:sz w:val="28"/>
          <w:szCs w:val="28"/>
        </w:rPr>
        <w:t>г. Копейска</w:t>
      </w:r>
      <w:r>
        <w:rPr>
          <w:rFonts w:ascii="Times New Roman" w:hAnsi="Times New Roman" w:cs="Times New Roman"/>
          <w:sz w:val="28"/>
          <w:szCs w:val="28"/>
        </w:rPr>
        <w:t xml:space="preserve"> осужден за умышленное преступление против безопасности движения и эксплуатации транспорта, предусмотренное ст. 264.1 УК РФ. </w:t>
      </w:r>
    </w:p>
    <w:p w:rsidR="00BD6519" w:rsidRDefault="00F7262F" w:rsidP="00F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</w:t>
      </w:r>
      <w:r w:rsidR="00BD6519">
        <w:rPr>
          <w:rFonts w:ascii="Times New Roman" w:hAnsi="Times New Roman" w:cs="Times New Roman"/>
          <w:sz w:val="28"/>
          <w:szCs w:val="28"/>
        </w:rPr>
        <w:t xml:space="preserve"> 27.09.2019 в 23:15, находясь  на 22 км автодороги «Западный обход г. Челябинска» вблизи п. Полетаево Сосновского района Челябинской области</w:t>
      </w:r>
      <w:r w:rsidR="003377C2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gramStart"/>
      <w:r w:rsidR="003377C2">
        <w:rPr>
          <w:rFonts w:ascii="Times New Roman" w:hAnsi="Times New Roman" w:cs="Times New Roman"/>
          <w:sz w:val="28"/>
          <w:szCs w:val="28"/>
        </w:rPr>
        <w:t>лишенным</w:t>
      </w:r>
      <w:proofErr w:type="gramEnd"/>
      <w:r w:rsidR="003377C2"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транспортными средствами, и являясь лицом, ранее подвергнутым административному наказанию за управление транспортным средством в состоянии опьянения, согласно постановлению мирового судьи  судебного участка №2 г. Копейска Челябинской области по ч. 1 ст. 12.8 КоАП РФ, умышленно управлял  автомобилем марки «Лада 210540», находясь в состоянии алкогольного опьянения. 27.09.2019 в 23:15 преступные действия мужчины пресечены инспектором ДПС ГИБДД ГУ МВД России по Челябинской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2F" w:rsidRDefault="00F7262F" w:rsidP="00F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мужчины органами предварительного </w:t>
      </w:r>
      <w:r w:rsidR="003377C2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квалифицированы по признакам состава преступления, предусмотренного ст. 264.1 УК РФ как управление автомобилем лицом, находящимся в состоянии опьянения, подвергнутым административному наказанию за </w:t>
      </w:r>
      <w:r w:rsidR="003377C2">
        <w:rPr>
          <w:rFonts w:ascii="Times New Roman" w:hAnsi="Times New Roman" w:cs="Times New Roman"/>
          <w:sz w:val="28"/>
          <w:szCs w:val="28"/>
        </w:rPr>
        <w:t>управление транспортным средством в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377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опьянения.</w:t>
      </w:r>
    </w:p>
    <w:p w:rsidR="00F7262F" w:rsidRDefault="00F7262F" w:rsidP="00F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согласившись с предложенной органами предварительного следствия квалификацией, вынес обвинительный приговор, назначил </w:t>
      </w:r>
      <w:r w:rsidR="003377C2">
        <w:rPr>
          <w:rFonts w:ascii="Times New Roman" w:hAnsi="Times New Roman" w:cs="Times New Roman"/>
          <w:sz w:val="28"/>
          <w:szCs w:val="28"/>
        </w:rPr>
        <w:t xml:space="preserve">мужчине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наказание в виде 240 часов обязательных работ  с лишением права заниматься определенной деятельностью в виде управления транспортными средствами сроком на 2 года 6 месяцев.</w:t>
      </w:r>
    </w:p>
    <w:p w:rsidR="00F7262F" w:rsidRDefault="00F7262F" w:rsidP="00F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сторонами не обжалован, вступил в законную силу.</w:t>
      </w:r>
    </w:p>
    <w:p w:rsidR="00F7262F" w:rsidRDefault="00F7262F" w:rsidP="00F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2F" w:rsidRPr="00333D50" w:rsidRDefault="00F7262F" w:rsidP="00F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Шумакова М.В. </w:t>
      </w:r>
    </w:p>
    <w:p w:rsidR="00627E85" w:rsidRDefault="005D4291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A"/>
    <w:rsid w:val="003377C2"/>
    <w:rsid w:val="005F4B7A"/>
    <w:rsid w:val="009334D3"/>
    <w:rsid w:val="00BD6519"/>
    <w:rsid w:val="00D5658D"/>
    <w:rsid w:val="00F54920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2019-12-29T15:08:00Z</dcterms:created>
  <dcterms:modified xsi:type="dcterms:W3CDTF">2019-12-29T15:19:00Z</dcterms:modified>
</cp:coreProperties>
</file>